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SCUOLA SECONDARIA DI PRIMO GRADO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COMUNICAZIONE ADESIONI ASSEMBLEA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Prevista in data ______________</w:t>
        <w:tab/>
        <w:t xml:space="preserve">Orario _____________</w:t>
      </w:r>
      <w:r w:rsidDel="00000000" w:rsidR="00000000" w:rsidRPr="00000000">
        <w:rPr>
          <w:rtl w:val="0"/>
        </w:rPr>
      </w:r>
    </w:p>
    <w:tbl>
      <w:tblPr>
        <w:tblStyle w:val="Table1"/>
        <w:tblW w:w="15660.0" w:type="dxa"/>
        <w:jc w:val="left"/>
        <w:tblInd w:w="-4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10"/>
        <w:gridCol w:w="3630"/>
        <w:gridCol w:w="1530"/>
        <w:gridCol w:w="1650"/>
        <w:gridCol w:w="1680"/>
        <w:gridCol w:w="3960"/>
        <w:tblGridChange w:id="0">
          <w:tblGrid>
            <w:gridCol w:w="3210"/>
            <w:gridCol w:w="3630"/>
            <w:gridCol w:w="1530"/>
            <w:gridCol w:w="1650"/>
            <w:gridCol w:w="1680"/>
            <w:gridCol w:w="3960"/>
          </w:tblGrid>
        </w:tblGridChange>
      </w:tblGrid>
      <w:tr>
        <w:trPr>
          <w:cantSplit w:val="0"/>
          <w:trHeight w:val="333.354330708661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COGNOME NOME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FIRMA PER PRESA VISIONE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SIGLA SINDACALE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ADESIONE (indicare con una X)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FIRMA PER ADESIONE</w:t>
            </w:r>
          </w:p>
        </w:tc>
      </w:tr>
      <w:tr>
        <w:trPr>
          <w:cantSplit w:val="0"/>
          <w:trHeight w:val="333.354330708661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ARGENTI MARIA TERESA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354330708661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BOLDRINI ARIANNA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354330708661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BRAZZOLI ISABELLA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354330708661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CASTRABERTI MAURIZIO 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354330708661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 BLASIO VALENTINA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354330708661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FANCELLI BRUNELLA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354330708661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FINAURO SABRINA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354330708661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GIOVANNELLI FEDERICA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354330708661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GRANDONI GLORIA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354330708661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LIVIABELLA FRANCESCA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354330708661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MARIOTTI DIEGO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354330708661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PEZZANERA SABRINA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354330708661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PERONI ELIANA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354330708661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PIERGENTILI ANDREA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354330708661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RIDOLFI SARA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354330708661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SELLERI LAURA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354330708661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SILVESTRI VIVIANA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354330708661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SPECCHIA ANDREA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354330708661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SQUADRONI CLAUDIA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354330708661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TORRICELLI VILMA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354330708661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BALIANI BRUNELLA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354330708661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COPPI MASSIMO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354330708661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D’EMANUELE C. FRANCESCA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354330708661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PIPPI FEDERICA sost. PAGLIOCHINI SERENA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426.61417322834666" w:top="708.6614173228347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