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SCUOLA DELL’INFANZIA PLESSO GUALDO CATTANEO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COMUNICAZIONE ADESIONI ASSEMBLEA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Prevista in data ______________</w:t>
        <w:tab/>
        <w:t xml:space="preserve">Orario _____________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0"/>
        <w:gridCol w:w="3615"/>
        <w:gridCol w:w="1560"/>
        <w:gridCol w:w="1695"/>
        <w:gridCol w:w="1665"/>
        <w:gridCol w:w="4095"/>
        <w:tblGridChange w:id="0">
          <w:tblGrid>
            <w:gridCol w:w="2610"/>
            <w:gridCol w:w="3615"/>
            <w:gridCol w:w="1560"/>
            <w:gridCol w:w="1695"/>
            <w:gridCol w:w="1665"/>
            <w:gridCol w:w="409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COGNOME NOME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FIRMA PER PRESA VISIONE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SIGLA SINDACALE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ADESIONE (indicare con una X)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FIRMA PER ADESIONE</w:t>
            </w:r>
          </w:p>
        </w:tc>
      </w:tr>
      <w:tr>
        <w:trPr>
          <w:cantSplit w:val="0"/>
          <w:trHeight w:val="593.935546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PICCHIARELLI SIMONETTA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.935546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RASTELLI CARLA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.935546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PALERMI MARICA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